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0B" w:rsidRPr="000E6C72" w:rsidRDefault="002B6291" w:rsidP="002B6291">
      <w:pPr>
        <w:pStyle w:val="Body"/>
        <w:jc w:val="center"/>
        <w:rPr>
          <w:rFonts w:ascii="Cambria" w:hAnsi="Cambria"/>
          <w:b/>
          <w:noProof/>
          <w:sz w:val="26"/>
          <w:szCs w:val="26"/>
          <w:lang w:val="tr-TR"/>
        </w:rPr>
      </w:pPr>
      <w:r>
        <w:rPr>
          <w:noProof/>
          <w:lang w:val="tr-TR" w:eastAsia="tr-TR"/>
        </w:rPr>
        <w:drawing>
          <wp:inline distT="0" distB="0" distL="0" distR="0" wp14:anchorId="5B9E09B2" wp14:editId="58E6C608">
            <wp:extent cx="2483739" cy="1171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83739" cy="1171575"/>
                    </a:xfrm>
                    <a:prstGeom prst="rect">
                      <a:avLst/>
                    </a:prstGeom>
                  </pic:spPr>
                </pic:pic>
              </a:graphicData>
            </a:graphic>
          </wp:inline>
        </w:drawing>
      </w:r>
    </w:p>
    <w:p w:rsidR="00F3556A" w:rsidRPr="00F3556A" w:rsidRDefault="00F3556A" w:rsidP="00F3556A">
      <w:pPr>
        <w:pStyle w:val="Body"/>
        <w:jc w:val="center"/>
        <w:rPr>
          <w:rFonts w:ascii="Cambria" w:hAnsi="Cambria"/>
          <w:b/>
          <w:noProof/>
          <w:sz w:val="30"/>
          <w:szCs w:val="30"/>
          <w:lang w:val="tr-TR"/>
        </w:rPr>
      </w:pPr>
      <w:r w:rsidRPr="00F3556A">
        <w:rPr>
          <w:rFonts w:ascii="Cambria" w:hAnsi="Cambria"/>
          <w:b/>
          <w:noProof/>
          <w:sz w:val="30"/>
          <w:szCs w:val="30"/>
          <w:lang w:val="tr-TR"/>
        </w:rPr>
        <w:t>Çeşme’nin en gö</w:t>
      </w:r>
      <w:r>
        <w:rPr>
          <w:rFonts w:ascii="Cambria" w:hAnsi="Cambria"/>
          <w:b/>
          <w:noProof/>
          <w:sz w:val="30"/>
          <w:szCs w:val="30"/>
          <w:lang w:val="tr-TR"/>
        </w:rPr>
        <w:t>zde koyu Paşalimanı’nda bulunan</w:t>
      </w:r>
      <w:r w:rsidR="006838FF">
        <w:rPr>
          <w:rFonts w:ascii="Cambria" w:hAnsi="Cambria"/>
          <w:b/>
          <w:noProof/>
          <w:sz w:val="30"/>
          <w:szCs w:val="30"/>
          <w:lang w:val="tr-TR"/>
        </w:rPr>
        <w:br/>
        <w:t>Çeşme’nin en iyi rezidans</w:t>
      </w:r>
      <w:r w:rsidRPr="00F3556A">
        <w:rPr>
          <w:rFonts w:ascii="Cambria" w:hAnsi="Cambria"/>
          <w:b/>
          <w:noProof/>
          <w:sz w:val="30"/>
          <w:szCs w:val="30"/>
          <w:lang w:val="tr-TR"/>
        </w:rPr>
        <w:t xml:space="preserve"> projesi Sea Homes, </w:t>
      </w:r>
      <w:r w:rsidR="00630A98">
        <w:rPr>
          <w:rFonts w:ascii="Cambria" w:hAnsi="Cambria"/>
          <w:b/>
          <w:noProof/>
          <w:sz w:val="30"/>
          <w:szCs w:val="30"/>
          <w:lang w:val="tr-TR"/>
        </w:rPr>
        <w:br/>
      </w:r>
      <w:r>
        <w:rPr>
          <w:rFonts w:ascii="Cambria" w:hAnsi="Cambria"/>
          <w:b/>
          <w:noProof/>
          <w:sz w:val="30"/>
          <w:szCs w:val="30"/>
          <w:lang w:val="tr-TR"/>
        </w:rPr>
        <w:t xml:space="preserve">sezona </w:t>
      </w:r>
      <w:r w:rsidRPr="00F3556A">
        <w:rPr>
          <w:rFonts w:ascii="Cambria" w:hAnsi="Cambria"/>
          <w:b/>
          <w:noProof/>
          <w:sz w:val="30"/>
          <w:szCs w:val="30"/>
          <w:lang w:val="tr-TR"/>
        </w:rPr>
        <w:t>yeniliklerle</w:t>
      </w:r>
      <w:r>
        <w:rPr>
          <w:rFonts w:ascii="Cambria" w:hAnsi="Cambria"/>
          <w:b/>
          <w:noProof/>
          <w:sz w:val="30"/>
          <w:szCs w:val="30"/>
          <w:lang w:val="tr-TR"/>
        </w:rPr>
        <w:t xml:space="preserve"> giriyor</w:t>
      </w:r>
      <w:r w:rsidRPr="00F3556A">
        <w:rPr>
          <w:rFonts w:ascii="Cambria" w:hAnsi="Cambria"/>
          <w:b/>
          <w:noProof/>
          <w:sz w:val="30"/>
          <w:szCs w:val="30"/>
          <w:lang w:val="tr-TR"/>
        </w:rPr>
        <w:t xml:space="preserve"> </w:t>
      </w:r>
    </w:p>
    <w:p w:rsidR="00F3556A" w:rsidRPr="00F3556A" w:rsidRDefault="002B6291" w:rsidP="00F3556A">
      <w:pPr>
        <w:pStyle w:val="Body"/>
        <w:jc w:val="center"/>
        <w:rPr>
          <w:rFonts w:ascii="Cambria" w:hAnsi="Cambria"/>
          <w:noProof/>
          <w:sz w:val="2"/>
          <w:szCs w:val="26"/>
          <w:lang w:val="tr-TR"/>
        </w:rPr>
      </w:pPr>
      <w:r w:rsidRPr="00D92388">
        <w:rPr>
          <w:rFonts w:ascii="Cambria" w:hAnsi="Cambria"/>
          <w:b/>
          <w:noProof/>
          <w:sz w:val="36"/>
          <w:szCs w:val="26"/>
          <w:lang w:val="tr-TR"/>
        </w:rPr>
        <w:t xml:space="preserve">BODY PROJECT, ÇEŞME </w:t>
      </w:r>
      <w:r w:rsidR="00E769DF" w:rsidRPr="00D92388">
        <w:rPr>
          <w:rFonts w:ascii="Cambria" w:hAnsi="Cambria"/>
          <w:b/>
          <w:noProof/>
          <w:sz w:val="36"/>
          <w:szCs w:val="26"/>
          <w:lang w:val="tr-TR"/>
        </w:rPr>
        <w:t>SEA HOMES’TA</w:t>
      </w:r>
      <w:r w:rsidR="000E6C72" w:rsidRPr="00D92388">
        <w:rPr>
          <w:rFonts w:ascii="Cambria" w:hAnsi="Cambria"/>
          <w:b/>
          <w:noProof/>
          <w:sz w:val="36"/>
          <w:szCs w:val="26"/>
          <w:lang w:val="tr-TR"/>
        </w:rPr>
        <w:t xml:space="preserve"> </w:t>
      </w:r>
      <w:r w:rsidR="00D92388" w:rsidRPr="00D92388">
        <w:rPr>
          <w:rFonts w:ascii="Cambria" w:hAnsi="Cambria"/>
          <w:b/>
          <w:noProof/>
          <w:sz w:val="36"/>
          <w:szCs w:val="26"/>
          <w:lang w:val="tr-TR"/>
        </w:rPr>
        <w:t>AÇILIYOR</w:t>
      </w:r>
      <w:r w:rsidR="00260BC0">
        <w:rPr>
          <w:rFonts w:ascii="Cambria" w:hAnsi="Cambria"/>
          <w:b/>
          <w:noProof/>
          <w:sz w:val="44"/>
          <w:szCs w:val="26"/>
          <w:lang w:val="tr-TR"/>
        </w:rPr>
        <w:br/>
      </w:r>
    </w:p>
    <w:p w:rsidR="002B6291" w:rsidRDefault="002B6291" w:rsidP="002B6291">
      <w:pPr>
        <w:pStyle w:val="Body"/>
        <w:jc w:val="both"/>
        <w:rPr>
          <w:rFonts w:ascii="Cambria" w:hAnsi="Cambria"/>
          <w:noProof/>
          <w:sz w:val="26"/>
          <w:szCs w:val="26"/>
          <w:lang w:val="tr-TR"/>
        </w:rPr>
      </w:pPr>
      <w:r>
        <w:rPr>
          <w:rFonts w:ascii="Cambria" w:hAnsi="Cambria"/>
          <w:noProof/>
          <w:sz w:val="26"/>
          <w:szCs w:val="26"/>
          <w:lang w:val="tr-TR"/>
        </w:rPr>
        <w:t xml:space="preserve">Sporu yaşam biçimi haline getirenlerin tercihi Body Project, </w:t>
      </w:r>
      <w:r w:rsidR="00E769DF" w:rsidRPr="000E6C72">
        <w:rPr>
          <w:rFonts w:ascii="Cambria" w:hAnsi="Cambria"/>
          <w:noProof/>
          <w:sz w:val="26"/>
          <w:szCs w:val="26"/>
          <w:lang w:val="tr-TR"/>
        </w:rPr>
        <w:t>Çeşme’ni</w:t>
      </w:r>
      <w:r w:rsidR="00E769DF">
        <w:rPr>
          <w:rFonts w:ascii="Cambria" w:hAnsi="Cambria"/>
          <w:noProof/>
          <w:sz w:val="26"/>
          <w:szCs w:val="26"/>
          <w:lang w:val="tr-TR"/>
        </w:rPr>
        <w:t xml:space="preserve">n gözde koyu Paşalimanı’nda bulunan </w:t>
      </w:r>
      <w:r w:rsidR="00E769DF" w:rsidRPr="000E6C72">
        <w:rPr>
          <w:rFonts w:ascii="Cambria" w:hAnsi="Cambria"/>
          <w:noProof/>
          <w:sz w:val="26"/>
          <w:szCs w:val="26"/>
          <w:lang w:val="tr-TR"/>
        </w:rPr>
        <w:t>ayrıcalıklı yaşam projesi Sea Homes</w:t>
      </w:r>
      <w:r w:rsidR="00E769DF">
        <w:rPr>
          <w:rFonts w:ascii="Cambria" w:hAnsi="Cambria"/>
          <w:noProof/>
          <w:sz w:val="26"/>
          <w:szCs w:val="26"/>
          <w:lang w:val="tr-TR"/>
        </w:rPr>
        <w:t xml:space="preserve">’ta </w:t>
      </w:r>
      <w:r>
        <w:rPr>
          <w:rFonts w:ascii="Cambria" w:hAnsi="Cambria"/>
          <w:noProof/>
          <w:sz w:val="26"/>
          <w:szCs w:val="26"/>
          <w:lang w:val="tr-TR"/>
        </w:rPr>
        <w:t>yepyeni bir şube açtı.</w:t>
      </w:r>
    </w:p>
    <w:p w:rsidR="002B6291" w:rsidRDefault="002B6291" w:rsidP="002B6291">
      <w:pPr>
        <w:pStyle w:val="Body"/>
        <w:jc w:val="both"/>
        <w:rPr>
          <w:rFonts w:ascii="Cambria" w:hAnsi="Cambria"/>
          <w:noProof/>
          <w:sz w:val="26"/>
          <w:szCs w:val="26"/>
          <w:lang w:val="tr-TR"/>
        </w:rPr>
      </w:pPr>
      <w:r>
        <w:rPr>
          <w:rFonts w:ascii="Cambria" w:hAnsi="Cambria"/>
          <w:noProof/>
          <w:sz w:val="26"/>
          <w:szCs w:val="26"/>
          <w:lang w:val="tr-TR"/>
        </w:rPr>
        <w:t xml:space="preserve">Etiler’deki merkeziyle İstanbullu </w:t>
      </w:r>
      <w:r w:rsidR="008B0B7A">
        <w:rPr>
          <w:rFonts w:ascii="Cambria" w:hAnsi="Cambria"/>
          <w:noProof/>
          <w:sz w:val="26"/>
          <w:szCs w:val="26"/>
          <w:lang w:val="tr-TR"/>
        </w:rPr>
        <w:t>spor</w:t>
      </w:r>
      <w:r>
        <w:rPr>
          <w:rFonts w:ascii="Cambria" w:hAnsi="Cambria"/>
          <w:noProof/>
          <w:sz w:val="26"/>
          <w:szCs w:val="26"/>
          <w:lang w:val="tr-TR"/>
        </w:rPr>
        <w:t xml:space="preserve"> tutkunlarının vazgeçilmez adresi olan  Body Project, yazı Çeşme’de geçiren </w:t>
      </w:r>
      <w:r w:rsidR="00F3556A">
        <w:rPr>
          <w:rFonts w:ascii="Cambria" w:hAnsi="Cambria"/>
          <w:noProof/>
          <w:sz w:val="26"/>
          <w:szCs w:val="26"/>
          <w:lang w:val="tr-TR"/>
        </w:rPr>
        <w:t>misafirlerine alışık oldukları standart ve profesyonellikte kişisel spor danışmanlığı hizmeti vermeye devam edecek.</w:t>
      </w:r>
    </w:p>
    <w:p w:rsidR="00D92388" w:rsidRDefault="00D92388" w:rsidP="002B6291">
      <w:pPr>
        <w:pStyle w:val="Body"/>
        <w:jc w:val="both"/>
        <w:rPr>
          <w:rFonts w:ascii="Cambria" w:hAnsi="Cambria"/>
          <w:noProof/>
          <w:sz w:val="26"/>
          <w:szCs w:val="26"/>
          <w:lang w:val="tr-TR"/>
        </w:rPr>
      </w:pPr>
      <w:r>
        <w:rPr>
          <w:rFonts w:ascii="Cambria" w:hAnsi="Cambria"/>
          <w:noProof/>
          <w:sz w:val="26"/>
          <w:szCs w:val="26"/>
          <w:lang w:val="tr-TR"/>
        </w:rPr>
        <w:t>F</w:t>
      </w:r>
      <w:r w:rsidR="00715E75">
        <w:rPr>
          <w:rFonts w:ascii="Cambria" w:hAnsi="Cambria"/>
          <w:noProof/>
          <w:sz w:val="26"/>
          <w:szCs w:val="26"/>
          <w:lang w:val="tr-TR"/>
        </w:rPr>
        <w:t xml:space="preserve">itness </w:t>
      </w:r>
      <w:r w:rsidR="00260BC0">
        <w:rPr>
          <w:rFonts w:ascii="Cambria" w:hAnsi="Cambria"/>
          <w:noProof/>
          <w:sz w:val="26"/>
          <w:szCs w:val="26"/>
          <w:lang w:val="tr-TR"/>
        </w:rPr>
        <w:t>antrenmanlarının</w:t>
      </w:r>
      <w:r w:rsidR="00E769DF">
        <w:rPr>
          <w:rFonts w:ascii="Cambria" w:hAnsi="Cambria"/>
          <w:noProof/>
          <w:sz w:val="26"/>
          <w:szCs w:val="26"/>
          <w:lang w:val="tr-TR"/>
        </w:rPr>
        <w:t xml:space="preserve"> yanı sıra </w:t>
      </w:r>
      <w:r w:rsidR="00715E75">
        <w:rPr>
          <w:rFonts w:ascii="Cambria" w:hAnsi="Cambria"/>
          <w:noProof/>
          <w:sz w:val="26"/>
          <w:szCs w:val="26"/>
          <w:lang w:val="tr-TR"/>
        </w:rPr>
        <w:t xml:space="preserve">wellness </w:t>
      </w:r>
      <w:r w:rsidR="00E769DF">
        <w:rPr>
          <w:rFonts w:ascii="Cambria" w:hAnsi="Cambria"/>
          <w:noProof/>
          <w:sz w:val="26"/>
          <w:szCs w:val="26"/>
          <w:lang w:val="tr-TR"/>
        </w:rPr>
        <w:t>uygulamaları ile</w:t>
      </w:r>
      <w:r w:rsidR="00715E75">
        <w:rPr>
          <w:rFonts w:ascii="Cambria" w:hAnsi="Cambria"/>
          <w:noProof/>
          <w:sz w:val="26"/>
          <w:szCs w:val="26"/>
          <w:lang w:val="tr-TR"/>
        </w:rPr>
        <w:t xml:space="preserve"> </w:t>
      </w:r>
      <w:r>
        <w:rPr>
          <w:rFonts w:ascii="Cambria" w:hAnsi="Cambria"/>
          <w:noProof/>
          <w:sz w:val="26"/>
          <w:szCs w:val="26"/>
          <w:lang w:val="tr-TR"/>
        </w:rPr>
        <w:t xml:space="preserve">hem bedene hem ruha hitap edecek olan Sea Homes Body Project, yazın spor antrenmanlarını ertelemek istemeyenleri Çeşme’de ağırlayacak. </w:t>
      </w:r>
      <w:r w:rsidR="00E769DF">
        <w:rPr>
          <w:rFonts w:ascii="Cambria" w:hAnsi="Cambria"/>
          <w:noProof/>
          <w:sz w:val="26"/>
          <w:szCs w:val="26"/>
          <w:lang w:val="tr-TR"/>
        </w:rPr>
        <w:t>Çeşme Sea Homes’</w:t>
      </w:r>
      <w:r w:rsidR="00260BC0">
        <w:rPr>
          <w:rFonts w:ascii="Cambria" w:hAnsi="Cambria"/>
          <w:noProof/>
          <w:sz w:val="26"/>
          <w:szCs w:val="26"/>
          <w:lang w:val="tr-TR"/>
        </w:rPr>
        <w:t xml:space="preserve">un muhteşem manzarası </w:t>
      </w:r>
      <w:r>
        <w:rPr>
          <w:rFonts w:ascii="Cambria" w:hAnsi="Cambria"/>
          <w:noProof/>
          <w:sz w:val="26"/>
          <w:szCs w:val="26"/>
          <w:lang w:val="tr-TR"/>
        </w:rPr>
        <w:t xml:space="preserve">ve ortamı </w:t>
      </w:r>
      <w:r w:rsidR="00260BC0">
        <w:rPr>
          <w:rFonts w:ascii="Cambria" w:hAnsi="Cambria"/>
          <w:noProof/>
          <w:sz w:val="26"/>
          <w:szCs w:val="26"/>
          <w:lang w:val="tr-TR"/>
        </w:rPr>
        <w:t xml:space="preserve">eşliğinde </w:t>
      </w:r>
      <w:r>
        <w:rPr>
          <w:rFonts w:ascii="Cambria" w:hAnsi="Cambria"/>
          <w:noProof/>
          <w:sz w:val="26"/>
          <w:szCs w:val="26"/>
          <w:lang w:val="tr-TR"/>
        </w:rPr>
        <w:t xml:space="preserve">yoga ve pilates aktivitelerini havuz başında gerçekleştirilecek. </w:t>
      </w:r>
    </w:p>
    <w:p w:rsidR="004702D9" w:rsidRDefault="00CF73F9" w:rsidP="002B6291">
      <w:pPr>
        <w:pStyle w:val="Body"/>
        <w:jc w:val="both"/>
        <w:rPr>
          <w:rFonts w:ascii="Cambria" w:hAnsi="Cambria"/>
          <w:noProof/>
          <w:sz w:val="26"/>
          <w:szCs w:val="26"/>
          <w:lang w:val="tr-TR"/>
        </w:rPr>
      </w:pPr>
      <w:r>
        <w:rPr>
          <w:rFonts w:ascii="Cambria" w:hAnsi="Cambria"/>
          <w:noProof/>
          <w:sz w:val="26"/>
          <w:szCs w:val="26"/>
          <w:lang w:val="tr-TR"/>
        </w:rPr>
        <w:t>Body Project kurucusu Murat Başoğlu</w:t>
      </w:r>
      <w:r w:rsidR="00D92388">
        <w:rPr>
          <w:rFonts w:ascii="Cambria" w:hAnsi="Cambria"/>
          <w:noProof/>
          <w:sz w:val="26"/>
          <w:szCs w:val="26"/>
          <w:lang w:val="tr-TR"/>
        </w:rPr>
        <w:t>;</w:t>
      </w:r>
      <w:r>
        <w:rPr>
          <w:rFonts w:ascii="Cambria" w:hAnsi="Cambria"/>
          <w:noProof/>
          <w:sz w:val="26"/>
          <w:szCs w:val="26"/>
          <w:lang w:val="tr-TR"/>
        </w:rPr>
        <w:t xml:space="preserve"> </w:t>
      </w:r>
      <w:r w:rsidR="00E769DF">
        <w:rPr>
          <w:rFonts w:ascii="Cambria" w:hAnsi="Cambria"/>
          <w:noProof/>
          <w:sz w:val="26"/>
          <w:szCs w:val="26"/>
          <w:lang w:val="tr-TR"/>
        </w:rPr>
        <w:t xml:space="preserve">Sea Homes’ta </w:t>
      </w:r>
      <w:r w:rsidR="00D92388">
        <w:rPr>
          <w:rFonts w:ascii="Cambria" w:hAnsi="Cambria"/>
          <w:noProof/>
          <w:sz w:val="26"/>
          <w:szCs w:val="26"/>
          <w:lang w:val="tr-TR"/>
        </w:rPr>
        <w:t>açtıkları şube ile ilgili olarak</w:t>
      </w:r>
      <w:r>
        <w:rPr>
          <w:rFonts w:ascii="Cambria" w:hAnsi="Cambria"/>
          <w:noProof/>
          <w:sz w:val="26"/>
          <w:szCs w:val="26"/>
          <w:lang w:val="tr-TR"/>
        </w:rPr>
        <w:t xml:space="preserve"> “Body Project olarak yaz aylarında spordan uzak kalmak istemeyenler için yazlık</w:t>
      </w:r>
      <w:r w:rsidR="00D92388">
        <w:rPr>
          <w:rFonts w:ascii="Cambria" w:hAnsi="Cambria"/>
          <w:noProof/>
          <w:sz w:val="26"/>
          <w:szCs w:val="26"/>
          <w:lang w:val="tr-TR"/>
        </w:rPr>
        <w:t xml:space="preserve"> bölgelerde olmaya</w:t>
      </w:r>
      <w:r>
        <w:rPr>
          <w:rFonts w:ascii="Cambria" w:hAnsi="Cambria"/>
          <w:noProof/>
          <w:sz w:val="26"/>
          <w:szCs w:val="26"/>
          <w:lang w:val="tr-TR"/>
        </w:rPr>
        <w:t xml:space="preserve"> karar verdik. Tatilde de sporseverlerin yanında olarak </w:t>
      </w:r>
      <w:r w:rsidR="00260BC0">
        <w:rPr>
          <w:rFonts w:ascii="Cambria" w:hAnsi="Cambria"/>
          <w:noProof/>
          <w:sz w:val="26"/>
          <w:szCs w:val="26"/>
          <w:lang w:val="tr-TR"/>
        </w:rPr>
        <w:t>antrenmanlarından</w:t>
      </w:r>
      <w:r>
        <w:rPr>
          <w:rFonts w:ascii="Cambria" w:hAnsi="Cambria"/>
          <w:noProof/>
          <w:sz w:val="26"/>
          <w:szCs w:val="26"/>
          <w:lang w:val="tr-TR"/>
        </w:rPr>
        <w:t xml:space="preserve"> maksimum performans sağlamalarında yardımcı olmaya çalışıyoruz. </w:t>
      </w:r>
      <w:r w:rsidR="00260BC0">
        <w:rPr>
          <w:rFonts w:ascii="Cambria" w:hAnsi="Cambria"/>
          <w:noProof/>
          <w:sz w:val="26"/>
          <w:szCs w:val="26"/>
          <w:lang w:val="tr-TR"/>
        </w:rPr>
        <w:t>Çeşme’de Sea Homes</w:t>
      </w:r>
      <w:r w:rsidR="00E769DF">
        <w:rPr>
          <w:rFonts w:ascii="Cambria" w:hAnsi="Cambria"/>
          <w:noProof/>
          <w:sz w:val="26"/>
          <w:szCs w:val="26"/>
          <w:lang w:val="tr-TR"/>
        </w:rPr>
        <w:t xml:space="preserve"> gibi ayrıcalıklı bir ortamda sporseverle buluşmak bizim için ayrıca bir motivasyon kaynağı.” d</w:t>
      </w:r>
      <w:r>
        <w:rPr>
          <w:rFonts w:ascii="Cambria" w:hAnsi="Cambria"/>
          <w:noProof/>
          <w:sz w:val="26"/>
          <w:szCs w:val="26"/>
          <w:lang w:val="tr-TR"/>
        </w:rPr>
        <w:t>edi.</w:t>
      </w:r>
    </w:p>
    <w:p w:rsidR="00630A98" w:rsidRPr="00630A98" w:rsidRDefault="00630A98" w:rsidP="00630A98">
      <w:pPr>
        <w:pStyle w:val="Body"/>
        <w:jc w:val="both"/>
        <w:rPr>
          <w:rFonts w:ascii="Cambria" w:hAnsi="Cambria"/>
          <w:noProof/>
          <w:sz w:val="26"/>
          <w:szCs w:val="26"/>
          <w:lang w:val="tr-TR"/>
        </w:rPr>
      </w:pPr>
      <w:r w:rsidRPr="00630A98">
        <w:rPr>
          <w:rFonts w:ascii="Cambria" w:hAnsi="Cambria"/>
          <w:noProof/>
          <w:sz w:val="26"/>
          <w:szCs w:val="26"/>
          <w:lang w:val="tr-TR"/>
        </w:rPr>
        <w:t>Çeşme’nin en gözde koyu Paşalimanı’nda  ayrıcalıklı yaşam projesi Sea Homes geniş teraslı, benzersiz manzaralı rezidans üniteleri ile yazı bir başka yaşatıyor. Sıcak termal suları ile spa ayrıcalığı, Şef Murat Bozok’un eşsiz lezzetlerini sunduğu “Sea Homes Paşalimanı Restaurant by Murat Bozok” ve daha fazlası Sea Homes ayrıcalığıyla size sunuluyor.</w:t>
      </w:r>
      <w:r>
        <w:rPr>
          <w:rFonts w:ascii="Cambria" w:hAnsi="Cambria"/>
          <w:noProof/>
          <w:sz w:val="26"/>
          <w:szCs w:val="26"/>
          <w:lang w:val="tr-TR"/>
        </w:rPr>
        <w:t xml:space="preserve"> </w:t>
      </w:r>
      <w:r w:rsidRPr="00630A98">
        <w:rPr>
          <w:rFonts w:ascii="Cambria" w:hAnsi="Cambria"/>
          <w:noProof/>
          <w:sz w:val="26"/>
          <w:szCs w:val="26"/>
          <w:lang w:val="tr-TR"/>
        </w:rPr>
        <w:t xml:space="preserve">Sea Homes sakinleri, Avrupa’nın sayılı  tatil merkezlerinden biri olan Çeşme’nin şifalı suları ile yüksek standartlara sahip spa merkezinde muhteşem masaj ve bakımlarla tazelenme imkanı buluyor. </w:t>
      </w:r>
    </w:p>
    <w:p w:rsidR="00630A98" w:rsidRPr="00630A98" w:rsidRDefault="00630A98" w:rsidP="00630A98">
      <w:pPr>
        <w:pStyle w:val="Body"/>
        <w:jc w:val="both"/>
        <w:rPr>
          <w:rFonts w:ascii="Cambria" w:hAnsi="Cambria"/>
          <w:noProof/>
          <w:sz w:val="26"/>
          <w:szCs w:val="26"/>
          <w:lang w:val="tr-TR"/>
        </w:rPr>
      </w:pPr>
      <w:bookmarkStart w:id="0" w:name="_GoBack"/>
      <w:bookmarkEnd w:id="0"/>
      <w:r w:rsidRPr="00630A98">
        <w:rPr>
          <w:rFonts w:ascii="Cambria" w:hAnsi="Cambria"/>
          <w:noProof/>
          <w:sz w:val="26"/>
          <w:szCs w:val="26"/>
          <w:lang w:val="tr-TR"/>
        </w:rPr>
        <w:lastRenderedPageBreak/>
        <w:t>1+1'den başlayan ve 5+1 seçeneklerine kadar uzanan üniteleri ile sizi Çeşme'nin tadına doyumsuz  lüks ve özel yaşam konseptine davet ediyor. Yıl boyunca lüks tatil keyfi için bütün ayrıntıların düşünüldüğü Sea Homes projesi,  hem mimarisi hem de teknik tasarımında kullanılan yeşil çözümler ile  çevreye duyarlı ve saygılı bir yaşam tarzı sunuyor.</w:t>
      </w:r>
    </w:p>
    <w:p w:rsidR="00D92388" w:rsidRDefault="00D92388" w:rsidP="00D92388">
      <w:pPr>
        <w:pBdr>
          <w:bottom w:val="single" w:sz="4" w:space="1" w:color="auto"/>
        </w:pBdr>
        <w:jc w:val="both"/>
        <w:rPr>
          <w:rFonts w:ascii="Segoe UI" w:hAnsi="Segoe UI" w:cs="Segoe UI"/>
          <w:b/>
          <w:bCs/>
          <w:noProof/>
          <w:color w:val="000000" w:themeColor="text1"/>
          <w:sz w:val="18"/>
          <w:szCs w:val="26"/>
          <w:lang w:eastAsia="tr-TR"/>
        </w:rPr>
      </w:pPr>
    </w:p>
    <w:p w:rsidR="00D92388" w:rsidRPr="00D92388" w:rsidRDefault="00D92388" w:rsidP="00D92388">
      <w:pPr>
        <w:pBdr>
          <w:bottom w:val="single" w:sz="4" w:space="1" w:color="auto"/>
        </w:pBdr>
        <w:jc w:val="both"/>
        <w:rPr>
          <w:rFonts w:ascii="Segoe UI" w:hAnsi="Segoe UI" w:cs="Segoe UI"/>
          <w:bCs/>
          <w:noProof/>
          <w:color w:val="000000" w:themeColor="text1"/>
          <w:sz w:val="18"/>
          <w:szCs w:val="26"/>
          <w:lang w:eastAsia="tr-TR"/>
        </w:rPr>
      </w:pPr>
      <w:r w:rsidRPr="00D92388">
        <w:rPr>
          <w:rFonts w:ascii="Segoe UI" w:hAnsi="Segoe UI" w:cs="Segoe UI"/>
          <w:b/>
          <w:bCs/>
          <w:noProof/>
          <w:color w:val="000000" w:themeColor="text1"/>
          <w:sz w:val="18"/>
          <w:szCs w:val="26"/>
          <w:lang w:eastAsia="tr-TR"/>
        </w:rPr>
        <w:t>Basın İletişimi</w:t>
      </w:r>
      <w:r w:rsidRPr="00D92388">
        <w:rPr>
          <w:rFonts w:ascii="Segoe UI" w:hAnsi="Segoe UI" w:cs="Segoe UI"/>
          <w:bCs/>
          <w:noProof/>
          <w:color w:val="000000" w:themeColor="text1"/>
          <w:sz w:val="18"/>
          <w:szCs w:val="26"/>
          <w:lang w:eastAsia="tr-TR"/>
        </w:rPr>
        <w:t xml:space="preserve"> </w:t>
      </w:r>
      <w:r w:rsidRPr="00D92388">
        <w:rPr>
          <w:rFonts w:ascii="Segoe UI" w:hAnsi="Segoe UI" w:cs="Segoe UI"/>
          <w:bCs/>
          <w:noProof/>
          <w:color w:val="000000" w:themeColor="text1"/>
          <w:sz w:val="18"/>
          <w:szCs w:val="26"/>
          <w:lang w:eastAsia="tr-TR"/>
        </w:rPr>
        <w:tab/>
      </w:r>
      <w:r w:rsidRPr="00D92388">
        <w:rPr>
          <w:rFonts w:ascii="Segoe UI" w:hAnsi="Segoe UI" w:cs="Segoe UI"/>
          <w:bCs/>
          <w:noProof/>
          <w:color w:val="000000" w:themeColor="text1"/>
          <w:sz w:val="18"/>
          <w:szCs w:val="26"/>
          <w:lang w:eastAsia="tr-TR"/>
        </w:rPr>
        <w:tab/>
        <w:t xml:space="preserve">| </w:t>
      </w:r>
      <w:r w:rsidRPr="00D92388">
        <w:rPr>
          <w:rFonts w:ascii="Segoe UI" w:hAnsi="Segoe UI" w:cs="Segoe UI"/>
          <w:bCs/>
          <w:noProof/>
          <w:color w:val="000000" w:themeColor="text1"/>
          <w:sz w:val="16"/>
          <w:szCs w:val="26"/>
          <w:lang w:eastAsia="tr-TR"/>
        </w:rPr>
        <w:t>Golin İstanbul İletişim Danışmanlığı</w:t>
      </w:r>
      <w:r w:rsidRPr="00D92388">
        <w:rPr>
          <w:rFonts w:ascii="Segoe UI" w:hAnsi="Segoe UI" w:cs="Segoe UI"/>
          <w:bCs/>
          <w:noProof/>
          <w:color w:val="000000" w:themeColor="text1"/>
          <w:sz w:val="18"/>
          <w:szCs w:val="26"/>
          <w:lang w:eastAsia="tr-TR"/>
        </w:rPr>
        <w:tab/>
      </w:r>
      <w:hyperlink r:id="rId8" w:history="1">
        <w:r w:rsidRPr="008943F8">
          <w:rPr>
            <w:rStyle w:val="Kpr"/>
            <w:rFonts w:ascii="Segoe UI" w:hAnsi="Segoe UI" w:cs="Segoe UI"/>
            <w:bCs/>
            <w:noProof/>
            <w:sz w:val="18"/>
            <w:szCs w:val="26"/>
            <w:lang w:eastAsia="tr-TR"/>
          </w:rPr>
          <w:t>www.golin.com</w:t>
        </w:r>
      </w:hyperlink>
      <w:r>
        <w:rPr>
          <w:rFonts w:ascii="Segoe UI" w:hAnsi="Segoe UI" w:cs="Segoe UI"/>
          <w:bCs/>
          <w:noProof/>
          <w:color w:val="000000" w:themeColor="text1"/>
          <w:sz w:val="18"/>
          <w:szCs w:val="26"/>
          <w:lang w:eastAsia="tr-TR"/>
        </w:rPr>
        <w:t xml:space="preserve"> </w:t>
      </w:r>
      <w:r w:rsidRPr="00D92388">
        <w:rPr>
          <w:rFonts w:ascii="Segoe UI" w:hAnsi="Segoe UI" w:cs="Segoe UI"/>
          <w:bCs/>
          <w:noProof/>
          <w:color w:val="0070C0"/>
          <w:sz w:val="18"/>
          <w:szCs w:val="26"/>
          <w:lang w:eastAsia="tr-TR"/>
        </w:rPr>
        <w:tab/>
      </w:r>
      <w:r>
        <w:rPr>
          <w:rFonts w:ascii="Segoe UI" w:hAnsi="Segoe UI" w:cs="Segoe UI"/>
          <w:bCs/>
          <w:noProof/>
          <w:color w:val="000000" w:themeColor="text1"/>
          <w:sz w:val="18"/>
          <w:szCs w:val="26"/>
          <w:lang w:eastAsia="tr-TR"/>
        </w:rPr>
        <w:tab/>
      </w:r>
      <w:r w:rsidRPr="00D92388">
        <w:rPr>
          <w:rFonts w:ascii="Segoe UI" w:hAnsi="Segoe UI" w:cs="Segoe UI"/>
          <w:bCs/>
          <w:noProof/>
          <w:color w:val="000000" w:themeColor="text1"/>
          <w:sz w:val="18"/>
          <w:szCs w:val="26"/>
          <w:lang w:eastAsia="tr-TR"/>
        </w:rPr>
        <w:t>|</w:t>
      </w:r>
      <w:r w:rsidRPr="00D92388">
        <w:rPr>
          <w:rFonts w:ascii="Segoe UI" w:hAnsi="Segoe UI" w:cs="Segoe UI"/>
          <w:bCs/>
          <w:noProof/>
          <w:color w:val="000000" w:themeColor="text1"/>
          <w:sz w:val="16"/>
          <w:szCs w:val="26"/>
          <w:lang w:eastAsia="tr-TR"/>
        </w:rPr>
        <w:t>0212 291 3636</w:t>
      </w:r>
    </w:p>
    <w:p w:rsidR="00D92388" w:rsidRPr="00D92388" w:rsidRDefault="00D92388" w:rsidP="00D92388">
      <w:pPr>
        <w:jc w:val="both"/>
        <w:rPr>
          <w:rFonts w:ascii="Segoe UI" w:eastAsia="Times New Roman" w:hAnsi="Segoe UI" w:cs="Segoe UI"/>
          <w:noProof/>
          <w:sz w:val="14"/>
          <w:szCs w:val="18"/>
          <w:lang w:eastAsia="tr-TR"/>
        </w:rPr>
      </w:pPr>
      <w:r w:rsidRPr="00D92388">
        <w:rPr>
          <w:rFonts w:ascii="Segoe UI" w:hAnsi="Segoe UI" w:cs="Segoe UI"/>
          <w:bCs/>
          <w:noProof/>
          <w:color w:val="000000" w:themeColor="text1"/>
          <w:sz w:val="18"/>
          <w:szCs w:val="26"/>
          <w:lang w:eastAsia="tr-TR"/>
        </w:rPr>
        <w:t xml:space="preserve">Işıl Alakuş Kavaklı </w:t>
      </w:r>
      <w:r w:rsidRPr="00D92388">
        <w:rPr>
          <w:rFonts w:ascii="Segoe UI" w:hAnsi="Segoe UI" w:cs="Segoe UI"/>
          <w:bCs/>
          <w:noProof/>
          <w:color w:val="000000" w:themeColor="text1"/>
          <w:sz w:val="18"/>
          <w:szCs w:val="26"/>
          <w:lang w:eastAsia="tr-TR"/>
        </w:rPr>
        <w:tab/>
        <w:t xml:space="preserve">| </w:t>
      </w:r>
      <w:r w:rsidRPr="00D92388">
        <w:rPr>
          <w:rFonts w:ascii="Segoe UI" w:hAnsi="Segoe UI" w:cs="Segoe UI"/>
          <w:bCs/>
          <w:noProof/>
          <w:color w:val="000000" w:themeColor="text1"/>
          <w:sz w:val="16"/>
          <w:szCs w:val="26"/>
          <w:lang w:eastAsia="tr-TR"/>
        </w:rPr>
        <w:t>Director, Connector</w:t>
      </w:r>
      <w:r w:rsidRPr="00D92388">
        <w:rPr>
          <w:rFonts w:ascii="Segoe UI" w:eastAsia="Times New Roman" w:hAnsi="Segoe UI" w:cs="Segoe UI"/>
          <w:noProof/>
          <w:sz w:val="16"/>
          <w:szCs w:val="18"/>
          <w:lang w:eastAsia="tr-TR"/>
        </w:rPr>
        <w:tab/>
        <w:t xml:space="preserve"> </w:t>
      </w:r>
      <w:r>
        <w:rPr>
          <w:rFonts w:ascii="Segoe UI" w:eastAsia="Times New Roman" w:hAnsi="Segoe UI" w:cs="Segoe UI"/>
          <w:noProof/>
          <w:sz w:val="16"/>
          <w:szCs w:val="18"/>
          <w:lang w:eastAsia="tr-TR"/>
        </w:rPr>
        <w:tab/>
      </w:r>
      <w:hyperlink r:id="rId9" w:history="1">
        <w:r w:rsidRPr="00D92388">
          <w:rPr>
            <w:rStyle w:val="Kpr"/>
            <w:rFonts w:ascii="Segoe UI" w:eastAsia="Times New Roman" w:hAnsi="Segoe UI" w:cs="Segoe UI"/>
            <w:noProof/>
            <w:sz w:val="16"/>
            <w:szCs w:val="18"/>
            <w:lang w:eastAsia="tr-TR"/>
          </w:rPr>
          <w:t>ikavakli@golin.com</w:t>
        </w:r>
      </w:hyperlink>
      <w:r w:rsidRPr="00D92388">
        <w:rPr>
          <w:rFonts w:ascii="Segoe UI" w:eastAsia="Times New Roman" w:hAnsi="Segoe UI" w:cs="Segoe UI"/>
          <w:noProof/>
          <w:sz w:val="14"/>
          <w:szCs w:val="18"/>
          <w:lang w:eastAsia="tr-TR"/>
        </w:rPr>
        <w:tab/>
      </w:r>
      <w:r>
        <w:rPr>
          <w:rFonts w:ascii="Segoe UI" w:eastAsia="Times New Roman" w:hAnsi="Segoe UI" w:cs="Segoe UI"/>
          <w:noProof/>
          <w:sz w:val="14"/>
          <w:szCs w:val="18"/>
          <w:lang w:eastAsia="tr-TR"/>
        </w:rPr>
        <w:tab/>
      </w:r>
      <w:r w:rsidRPr="00D92388">
        <w:rPr>
          <w:rFonts w:ascii="Segoe UI" w:hAnsi="Segoe UI" w:cs="Segoe UI"/>
          <w:bCs/>
          <w:noProof/>
          <w:color w:val="000000" w:themeColor="text1"/>
          <w:sz w:val="18"/>
          <w:szCs w:val="26"/>
          <w:lang w:eastAsia="tr-TR"/>
        </w:rPr>
        <w:t>|</w:t>
      </w:r>
      <w:r w:rsidRPr="00D92388">
        <w:rPr>
          <w:rFonts w:ascii="Segoe UI" w:hAnsi="Segoe UI" w:cs="Segoe UI"/>
          <w:bCs/>
          <w:noProof/>
          <w:color w:val="000000" w:themeColor="text1"/>
          <w:sz w:val="16"/>
          <w:szCs w:val="26"/>
          <w:lang w:eastAsia="tr-TR"/>
        </w:rPr>
        <w:t>0533 296 6110</w:t>
      </w:r>
    </w:p>
    <w:p w:rsidR="00D92388" w:rsidRPr="00D92388" w:rsidRDefault="00D92388" w:rsidP="00D92388">
      <w:pPr>
        <w:jc w:val="both"/>
        <w:rPr>
          <w:rFonts w:ascii="Segoe UI" w:eastAsia="Times New Roman" w:hAnsi="Segoe UI" w:cs="Segoe UI"/>
          <w:noProof/>
          <w:sz w:val="14"/>
          <w:szCs w:val="18"/>
          <w:lang w:eastAsia="tr-TR"/>
        </w:rPr>
      </w:pPr>
      <w:r w:rsidRPr="00D92388">
        <w:rPr>
          <w:rFonts w:ascii="Segoe UI" w:hAnsi="Segoe UI" w:cs="Segoe UI"/>
          <w:bCs/>
          <w:noProof/>
          <w:color w:val="000000" w:themeColor="text1"/>
          <w:sz w:val="18"/>
          <w:szCs w:val="26"/>
          <w:lang w:eastAsia="tr-TR"/>
        </w:rPr>
        <w:t>Kahraman Cenk Gürses</w:t>
      </w:r>
      <w:r w:rsidRPr="00D92388">
        <w:rPr>
          <w:rFonts w:ascii="Segoe UI" w:hAnsi="Segoe UI" w:cs="Segoe UI"/>
          <w:noProof/>
          <w:sz w:val="14"/>
          <w:szCs w:val="22"/>
        </w:rPr>
        <w:tab/>
      </w:r>
      <w:r w:rsidRPr="00D92388">
        <w:rPr>
          <w:rFonts w:ascii="Segoe UI" w:hAnsi="Segoe UI" w:cs="Segoe UI"/>
          <w:bCs/>
          <w:noProof/>
          <w:color w:val="000000" w:themeColor="text1"/>
          <w:sz w:val="18"/>
          <w:szCs w:val="26"/>
          <w:lang w:eastAsia="tr-TR"/>
        </w:rPr>
        <w:t>|</w:t>
      </w:r>
      <w:r w:rsidRPr="00D92388">
        <w:rPr>
          <w:rFonts w:ascii="Segoe UI" w:hAnsi="Segoe UI" w:cs="Segoe UI"/>
          <w:noProof/>
          <w:sz w:val="14"/>
          <w:szCs w:val="22"/>
        </w:rPr>
        <w:t xml:space="preserve"> </w:t>
      </w:r>
      <w:r w:rsidRPr="00D92388">
        <w:rPr>
          <w:rFonts w:ascii="Segoe UI" w:hAnsi="Segoe UI" w:cs="Segoe UI"/>
          <w:bCs/>
          <w:noProof/>
          <w:color w:val="000000" w:themeColor="text1"/>
          <w:sz w:val="16"/>
          <w:szCs w:val="26"/>
          <w:lang w:eastAsia="tr-TR"/>
        </w:rPr>
        <w:t>Manager, Connector</w:t>
      </w:r>
      <w:r w:rsidRPr="00D92388">
        <w:rPr>
          <w:rFonts w:ascii="Segoe UI" w:hAnsi="Segoe UI" w:cs="Segoe UI"/>
          <w:noProof/>
          <w:sz w:val="14"/>
          <w:szCs w:val="22"/>
        </w:rPr>
        <w:t xml:space="preserve">   </w:t>
      </w:r>
      <w:r w:rsidRPr="00D92388">
        <w:rPr>
          <w:rFonts w:ascii="Segoe UI" w:eastAsia="Times New Roman" w:hAnsi="Segoe UI" w:cs="Segoe UI"/>
          <w:noProof/>
          <w:sz w:val="16"/>
          <w:szCs w:val="18"/>
          <w:lang w:eastAsia="tr-TR"/>
        </w:rPr>
        <w:t xml:space="preserve"> </w:t>
      </w:r>
      <w:r w:rsidRPr="00D92388">
        <w:rPr>
          <w:rFonts w:ascii="Segoe UI" w:eastAsia="Times New Roman" w:hAnsi="Segoe UI" w:cs="Segoe UI"/>
          <w:noProof/>
          <w:sz w:val="16"/>
          <w:szCs w:val="18"/>
          <w:lang w:eastAsia="tr-TR"/>
        </w:rPr>
        <w:tab/>
        <w:t xml:space="preserve"> </w:t>
      </w:r>
      <w:r>
        <w:rPr>
          <w:rFonts w:ascii="Segoe UI" w:eastAsia="Times New Roman" w:hAnsi="Segoe UI" w:cs="Segoe UI"/>
          <w:noProof/>
          <w:sz w:val="16"/>
          <w:szCs w:val="18"/>
          <w:lang w:eastAsia="tr-TR"/>
        </w:rPr>
        <w:tab/>
      </w:r>
      <w:hyperlink r:id="rId10" w:history="1">
        <w:r w:rsidRPr="00D92388">
          <w:rPr>
            <w:rStyle w:val="Kpr"/>
            <w:rFonts w:ascii="Segoe UI" w:eastAsia="Times New Roman" w:hAnsi="Segoe UI" w:cs="Segoe UI"/>
            <w:noProof/>
            <w:sz w:val="16"/>
            <w:szCs w:val="18"/>
            <w:lang w:eastAsia="tr-TR"/>
          </w:rPr>
          <w:t>kgurses@golin.com</w:t>
        </w:r>
      </w:hyperlink>
      <w:r>
        <w:rPr>
          <w:rStyle w:val="Kpr"/>
          <w:rFonts w:ascii="Segoe UI" w:eastAsia="Times New Roman" w:hAnsi="Segoe UI" w:cs="Segoe UI"/>
          <w:noProof/>
          <w:sz w:val="16"/>
          <w:szCs w:val="18"/>
          <w:lang w:eastAsia="tr-TR"/>
        </w:rPr>
        <w:t xml:space="preserve"> </w:t>
      </w:r>
      <w:r w:rsidRPr="00D92388">
        <w:rPr>
          <w:rFonts w:ascii="Segoe UI" w:eastAsia="Times New Roman" w:hAnsi="Segoe UI" w:cs="Segoe UI"/>
          <w:noProof/>
          <w:sz w:val="16"/>
          <w:szCs w:val="18"/>
          <w:lang w:eastAsia="tr-TR"/>
        </w:rPr>
        <w:t xml:space="preserve">     </w:t>
      </w:r>
      <w:r w:rsidRPr="00D92388">
        <w:rPr>
          <w:rFonts w:ascii="Segoe UI" w:eastAsia="Times New Roman" w:hAnsi="Segoe UI" w:cs="Segoe UI"/>
          <w:noProof/>
          <w:sz w:val="16"/>
          <w:szCs w:val="18"/>
          <w:lang w:eastAsia="tr-TR"/>
        </w:rPr>
        <w:tab/>
      </w:r>
      <w:r w:rsidRPr="00D92388">
        <w:rPr>
          <w:rFonts w:ascii="Segoe UI" w:hAnsi="Segoe UI" w:cs="Segoe UI"/>
          <w:bCs/>
          <w:noProof/>
          <w:color w:val="000000" w:themeColor="text1"/>
          <w:sz w:val="18"/>
          <w:szCs w:val="26"/>
          <w:lang w:eastAsia="tr-TR"/>
        </w:rPr>
        <w:t>|</w:t>
      </w:r>
      <w:r w:rsidRPr="00D92388">
        <w:rPr>
          <w:rFonts w:ascii="Segoe UI" w:hAnsi="Segoe UI" w:cs="Segoe UI"/>
          <w:bCs/>
          <w:noProof/>
          <w:color w:val="000000" w:themeColor="text1"/>
          <w:sz w:val="16"/>
          <w:szCs w:val="26"/>
          <w:lang w:eastAsia="tr-TR"/>
        </w:rPr>
        <w:t>0533 966 5416</w:t>
      </w:r>
    </w:p>
    <w:p w:rsidR="00D92388" w:rsidRPr="00D92388" w:rsidRDefault="00D92388" w:rsidP="002B6291">
      <w:pPr>
        <w:pStyle w:val="Body"/>
        <w:jc w:val="both"/>
        <w:rPr>
          <w:rFonts w:ascii="Segoe UI" w:hAnsi="Segoe UI" w:cs="Segoe UI"/>
          <w:noProof/>
          <w:sz w:val="24"/>
          <w:szCs w:val="26"/>
          <w:lang w:val="tr-TR"/>
        </w:rPr>
      </w:pPr>
    </w:p>
    <w:sectPr w:rsidR="00D92388" w:rsidRPr="00D92388" w:rsidSect="00D92388">
      <w:headerReference w:type="default" r:id="rId11"/>
      <w:pgSz w:w="11900" w:h="16840"/>
      <w:pgMar w:top="1313" w:right="1552" w:bottom="1418"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73" w:rsidRDefault="00294B73">
      <w:r>
        <w:separator/>
      </w:r>
    </w:p>
  </w:endnote>
  <w:endnote w:type="continuationSeparator" w:id="0">
    <w:p w:rsidR="00294B73" w:rsidRDefault="0029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EFF" w:usb1="C0007843" w:usb2="00000009" w:usb3="00000000" w:csb0="000001FF" w:csb1="00000000"/>
  </w:font>
  <w:font w:name="Bodoni SvtyTwo ITC TT-Bold">
    <w:altName w:val="Times New Roman"/>
    <w:charset w:val="00"/>
    <w:family w:val="roman"/>
    <w:pitch w:val="default"/>
  </w:font>
  <w:font w:name="Lucida Grande">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73" w:rsidRDefault="00294B73">
      <w:r>
        <w:separator/>
      </w:r>
    </w:p>
  </w:footnote>
  <w:footnote w:type="continuationSeparator" w:id="0">
    <w:p w:rsidR="00294B73" w:rsidRDefault="00294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D9" w:rsidRDefault="00303F74">
    <w:pPr>
      <w:pStyle w:val="stbilgi"/>
      <w:tabs>
        <w:tab w:val="clear" w:pos="9072"/>
        <w:tab w:val="right" w:pos="9046"/>
      </w:tabs>
    </w:pPr>
    <w:r>
      <w:t xml:space="preserve">                                       </w:t>
    </w: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02D9"/>
    <w:rsid w:val="000A10B2"/>
    <w:rsid w:val="000E6C72"/>
    <w:rsid w:val="001124D8"/>
    <w:rsid w:val="00126BCB"/>
    <w:rsid w:val="00207B79"/>
    <w:rsid w:val="00260BC0"/>
    <w:rsid w:val="00294B73"/>
    <w:rsid w:val="002B6291"/>
    <w:rsid w:val="00303F74"/>
    <w:rsid w:val="003F1874"/>
    <w:rsid w:val="00454B33"/>
    <w:rsid w:val="004702D9"/>
    <w:rsid w:val="00500DF9"/>
    <w:rsid w:val="00544F49"/>
    <w:rsid w:val="005778DC"/>
    <w:rsid w:val="005B3379"/>
    <w:rsid w:val="00630A98"/>
    <w:rsid w:val="00671166"/>
    <w:rsid w:val="006838FF"/>
    <w:rsid w:val="00715E75"/>
    <w:rsid w:val="007B31C7"/>
    <w:rsid w:val="007D76FF"/>
    <w:rsid w:val="00821839"/>
    <w:rsid w:val="008943B7"/>
    <w:rsid w:val="008A23BA"/>
    <w:rsid w:val="008B0B7A"/>
    <w:rsid w:val="009228AE"/>
    <w:rsid w:val="009568A8"/>
    <w:rsid w:val="00971853"/>
    <w:rsid w:val="00983FAB"/>
    <w:rsid w:val="009C6BED"/>
    <w:rsid w:val="00AE6DF1"/>
    <w:rsid w:val="00B254DD"/>
    <w:rsid w:val="00B3704C"/>
    <w:rsid w:val="00B43415"/>
    <w:rsid w:val="00C76D80"/>
    <w:rsid w:val="00CF73F9"/>
    <w:rsid w:val="00D65F44"/>
    <w:rsid w:val="00D92388"/>
    <w:rsid w:val="00E769DF"/>
    <w:rsid w:val="00E8510B"/>
    <w:rsid w:val="00F3556A"/>
    <w:rsid w:val="00F560C2"/>
    <w:rsid w:val="00F561BE"/>
    <w:rsid w:val="00FC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pPr>
      <w:tabs>
        <w:tab w:val="center" w:pos="4536"/>
        <w:tab w:val="right" w:pos="9072"/>
      </w:tabs>
    </w:pPr>
    <w:rPr>
      <w:rFonts w:ascii="Calibri" w:eastAsia="Calibri" w:hAnsi="Calibri" w:cs="Calibri"/>
      <w:color w:val="000000"/>
      <w:sz w:val="22"/>
      <w:szCs w:val="22"/>
      <w:u w:color="000000"/>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Bodoni SvtyTwo ITC TT-Bold" w:eastAsia="Bodoni SvtyTwo ITC TT-Bold" w:hAnsi="Bodoni SvtyTwo ITC TT-Bold" w:cs="Bodoni SvtyTwo ITC TT-Bold"/>
      <w:color w:val="0000FF"/>
      <w:sz w:val="24"/>
      <w:szCs w:val="24"/>
      <w:u w:val="single" w:color="0000FF"/>
    </w:rPr>
  </w:style>
  <w:style w:type="paragraph" w:styleId="BalonMetni">
    <w:name w:val="Balloon Text"/>
    <w:basedOn w:val="Normal"/>
    <w:link w:val="BalonMetniChar"/>
    <w:uiPriority w:val="99"/>
    <w:semiHidden/>
    <w:unhideWhenUsed/>
    <w:rsid w:val="003F1874"/>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F1874"/>
    <w:rPr>
      <w:rFonts w:ascii="Lucida Grande" w:hAnsi="Lucida Grande" w:cs="Lucida Grande"/>
      <w:sz w:val="18"/>
      <w:szCs w:val="18"/>
    </w:rPr>
  </w:style>
  <w:style w:type="paragraph" w:styleId="DzMetin">
    <w:name w:val="Plain Text"/>
    <w:basedOn w:val="Normal"/>
    <w:link w:val="DzMetinChar"/>
    <w:uiPriority w:val="99"/>
    <w:semiHidden/>
    <w:unhideWhenUsed/>
    <w:rsid w:val="009568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tr-TR"/>
    </w:rPr>
  </w:style>
  <w:style w:type="character" w:customStyle="1" w:styleId="DzMetinChar">
    <w:name w:val="Düz Metin Char"/>
    <w:basedOn w:val="VarsaylanParagrafYazTipi"/>
    <w:link w:val="DzMetin"/>
    <w:uiPriority w:val="99"/>
    <w:semiHidden/>
    <w:rsid w:val="009568A8"/>
    <w:rPr>
      <w:rFonts w:ascii="Calibri" w:eastAsiaTheme="minorHAnsi" w:hAnsi="Calibri" w:cstheme="minorBidi"/>
      <w:sz w:val="22"/>
      <w:szCs w:val="21"/>
      <w:bdr w:val="none" w:sz="0" w:space="0" w:color="auto"/>
      <w:lang w:val="tr-TR"/>
    </w:rPr>
  </w:style>
  <w:style w:type="paragraph" w:styleId="Altbilgi">
    <w:name w:val="footer"/>
    <w:basedOn w:val="Normal"/>
    <w:link w:val="AltbilgiChar"/>
    <w:uiPriority w:val="99"/>
    <w:unhideWhenUsed/>
    <w:rsid w:val="00E8510B"/>
    <w:pPr>
      <w:tabs>
        <w:tab w:val="center" w:pos="4536"/>
        <w:tab w:val="right" w:pos="9072"/>
      </w:tabs>
    </w:pPr>
  </w:style>
  <w:style w:type="character" w:customStyle="1" w:styleId="AltbilgiChar">
    <w:name w:val="Altbilgi Char"/>
    <w:basedOn w:val="VarsaylanParagrafYazTipi"/>
    <w:link w:val="Altbilgi"/>
    <w:uiPriority w:val="99"/>
    <w:rsid w:val="00E8510B"/>
    <w:rPr>
      <w:sz w:val="24"/>
      <w:szCs w:val="24"/>
    </w:rPr>
  </w:style>
  <w:style w:type="character" w:styleId="zlenenKpr">
    <w:name w:val="FollowedHyperlink"/>
    <w:basedOn w:val="VarsaylanParagrafYazTipi"/>
    <w:uiPriority w:val="99"/>
    <w:semiHidden/>
    <w:unhideWhenUsed/>
    <w:rsid w:val="00D92388"/>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pPr>
      <w:tabs>
        <w:tab w:val="center" w:pos="4536"/>
        <w:tab w:val="right" w:pos="9072"/>
      </w:tabs>
    </w:pPr>
    <w:rPr>
      <w:rFonts w:ascii="Calibri" w:eastAsia="Calibri" w:hAnsi="Calibri" w:cs="Calibri"/>
      <w:color w:val="000000"/>
      <w:sz w:val="22"/>
      <w:szCs w:val="22"/>
      <w:u w:color="000000"/>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Bodoni SvtyTwo ITC TT-Bold" w:eastAsia="Bodoni SvtyTwo ITC TT-Bold" w:hAnsi="Bodoni SvtyTwo ITC TT-Bold" w:cs="Bodoni SvtyTwo ITC TT-Bold"/>
      <w:color w:val="0000FF"/>
      <w:sz w:val="24"/>
      <w:szCs w:val="24"/>
      <w:u w:val="single" w:color="0000FF"/>
    </w:rPr>
  </w:style>
  <w:style w:type="paragraph" w:styleId="BalonMetni">
    <w:name w:val="Balloon Text"/>
    <w:basedOn w:val="Normal"/>
    <w:link w:val="BalonMetniChar"/>
    <w:uiPriority w:val="99"/>
    <w:semiHidden/>
    <w:unhideWhenUsed/>
    <w:rsid w:val="003F1874"/>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F1874"/>
    <w:rPr>
      <w:rFonts w:ascii="Lucida Grande" w:hAnsi="Lucida Grande" w:cs="Lucida Grande"/>
      <w:sz w:val="18"/>
      <w:szCs w:val="18"/>
    </w:rPr>
  </w:style>
  <w:style w:type="paragraph" w:styleId="DzMetin">
    <w:name w:val="Plain Text"/>
    <w:basedOn w:val="Normal"/>
    <w:link w:val="DzMetinChar"/>
    <w:uiPriority w:val="99"/>
    <w:semiHidden/>
    <w:unhideWhenUsed/>
    <w:rsid w:val="009568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tr-TR"/>
    </w:rPr>
  </w:style>
  <w:style w:type="character" w:customStyle="1" w:styleId="DzMetinChar">
    <w:name w:val="Düz Metin Char"/>
    <w:basedOn w:val="VarsaylanParagrafYazTipi"/>
    <w:link w:val="DzMetin"/>
    <w:uiPriority w:val="99"/>
    <w:semiHidden/>
    <w:rsid w:val="009568A8"/>
    <w:rPr>
      <w:rFonts w:ascii="Calibri" w:eastAsiaTheme="minorHAnsi" w:hAnsi="Calibri" w:cstheme="minorBidi"/>
      <w:sz w:val="22"/>
      <w:szCs w:val="21"/>
      <w:bdr w:val="none" w:sz="0" w:space="0" w:color="auto"/>
      <w:lang w:val="tr-TR"/>
    </w:rPr>
  </w:style>
  <w:style w:type="paragraph" w:styleId="Altbilgi">
    <w:name w:val="footer"/>
    <w:basedOn w:val="Normal"/>
    <w:link w:val="AltbilgiChar"/>
    <w:uiPriority w:val="99"/>
    <w:unhideWhenUsed/>
    <w:rsid w:val="00E8510B"/>
    <w:pPr>
      <w:tabs>
        <w:tab w:val="center" w:pos="4536"/>
        <w:tab w:val="right" w:pos="9072"/>
      </w:tabs>
    </w:pPr>
  </w:style>
  <w:style w:type="character" w:customStyle="1" w:styleId="AltbilgiChar">
    <w:name w:val="Altbilgi Char"/>
    <w:basedOn w:val="VarsaylanParagrafYazTipi"/>
    <w:link w:val="Altbilgi"/>
    <w:uiPriority w:val="99"/>
    <w:rsid w:val="00E8510B"/>
    <w:rPr>
      <w:sz w:val="24"/>
      <w:szCs w:val="24"/>
    </w:rPr>
  </w:style>
  <w:style w:type="character" w:styleId="zlenenKpr">
    <w:name w:val="FollowedHyperlink"/>
    <w:basedOn w:val="VarsaylanParagrafYazTipi"/>
    <w:uiPriority w:val="99"/>
    <w:semiHidden/>
    <w:unhideWhenUsed/>
    <w:rsid w:val="00D9238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40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li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gurses@golin.com" TargetMode="External"/><Relationship Id="rId4" Type="http://schemas.openxmlformats.org/officeDocument/2006/relationships/webSettings" Target="webSettings.xml"/><Relationship Id="rId9" Type="http://schemas.openxmlformats.org/officeDocument/2006/relationships/hyperlink" Target="mailto:ikavakli@golin.com" TargetMode="Externa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a:ea typeface="Helvetica"/>
        <a:cs typeface="Helvetica"/>
      </a:majorFont>
      <a:minorFont>
        <a:latin typeface="Helvetica"/>
        <a:ea typeface="Helvetica"/>
        <a:cs typeface="Helvetica"/>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2206</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EMCDELL</dc:creator>
  <cp:lastModifiedBy>EMCDELL</cp:lastModifiedBy>
  <cp:revision>6</cp:revision>
  <cp:lastPrinted>2016-05-04T09:03:00Z</cp:lastPrinted>
  <dcterms:created xsi:type="dcterms:W3CDTF">2017-06-02T14:21:00Z</dcterms:created>
  <dcterms:modified xsi:type="dcterms:W3CDTF">2017-06-02T15:11:00Z</dcterms:modified>
</cp:coreProperties>
</file>